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88AD6">
      <w:pPr>
        <w:spacing w:line="560" w:lineRule="exact"/>
        <w:jc w:val="center"/>
        <w:rPr>
          <w:rFonts w:hint="eastAsia" w:ascii="宋体" w:hAnsi="宋体" w:cs="宋体"/>
          <w:sz w:val="52"/>
          <w:szCs w:val="52"/>
          <w:lang w:val="en-US" w:eastAsia="zh-CN"/>
        </w:rPr>
      </w:pPr>
    </w:p>
    <w:p w14:paraId="4A6A5402">
      <w:pPr>
        <w:spacing w:line="560" w:lineRule="exact"/>
        <w:jc w:val="center"/>
        <w:rPr>
          <w:rFonts w:hint="eastAsia" w:ascii="宋体" w:hAnsi="宋体" w:cs="宋体"/>
          <w:sz w:val="52"/>
          <w:szCs w:val="52"/>
          <w:lang w:val="en-US" w:eastAsia="zh-CN"/>
        </w:rPr>
      </w:pPr>
    </w:p>
    <w:p w14:paraId="5466C4B8">
      <w:pPr>
        <w:spacing w:line="560" w:lineRule="exact"/>
        <w:jc w:val="center"/>
        <w:rPr>
          <w:rFonts w:hint="eastAsia" w:ascii="宋体" w:hAnsi="宋体" w:cs="宋体"/>
          <w:sz w:val="52"/>
          <w:szCs w:val="52"/>
          <w:lang w:val="en-US" w:eastAsia="zh-CN"/>
        </w:rPr>
      </w:pPr>
    </w:p>
    <w:p w14:paraId="574251D4">
      <w:pPr>
        <w:spacing w:line="560" w:lineRule="exact"/>
        <w:jc w:val="center"/>
        <w:rPr>
          <w:rFonts w:hint="eastAsia" w:ascii="宋体" w:hAnsi="宋体" w:cs="宋体"/>
          <w:sz w:val="52"/>
          <w:szCs w:val="52"/>
          <w:lang w:val="en-US" w:eastAsia="zh-CN"/>
        </w:rPr>
      </w:pPr>
    </w:p>
    <w:p w14:paraId="773240BB">
      <w:pPr>
        <w:spacing w:line="560" w:lineRule="exact"/>
        <w:jc w:val="center"/>
        <w:rPr>
          <w:rFonts w:hint="eastAsia" w:ascii="宋体" w:hAnsi="宋体" w:cs="宋体"/>
          <w:sz w:val="52"/>
          <w:szCs w:val="52"/>
          <w:lang w:val="en-US" w:eastAsia="zh-CN"/>
        </w:rPr>
      </w:pPr>
    </w:p>
    <w:p w14:paraId="6638D635">
      <w:pPr>
        <w:spacing w:line="560" w:lineRule="exact"/>
        <w:jc w:val="center"/>
        <w:rPr>
          <w:rFonts w:hint="eastAsia" w:ascii="宋体" w:hAnsi="宋体" w:cs="宋体"/>
          <w:sz w:val="52"/>
          <w:szCs w:val="52"/>
          <w:lang w:val="en-US" w:eastAsia="zh-CN"/>
        </w:rPr>
      </w:pPr>
    </w:p>
    <w:p w14:paraId="283BA233">
      <w:pPr>
        <w:spacing w:line="560" w:lineRule="exact"/>
        <w:jc w:val="center"/>
        <w:rPr>
          <w:rFonts w:hint="eastAsia" w:ascii="宋体" w:hAnsi="宋体" w:cs="宋体"/>
          <w:sz w:val="52"/>
          <w:szCs w:val="52"/>
          <w:lang w:val="en-US" w:eastAsia="zh-CN"/>
        </w:rPr>
      </w:pPr>
    </w:p>
    <w:p w14:paraId="4A36C4B6">
      <w:pPr>
        <w:spacing w:line="560" w:lineRule="exact"/>
        <w:jc w:val="center"/>
        <w:rPr>
          <w:rFonts w:hint="eastAsia" w:ascii="宋体" w:hAnsi="宋体" w:cs="宋体"/>
          <w:sz w:val="52"/>
          <w:szCs w:val="52"/>
          <w:lang w:val="en-US" w:eastAsia="zh-CN"/>
        </w:rPr>
      </w:pPr>
    </w:p>
    <w:p w14:paraId="33FC471F">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A9A77CA">
      <w:pPr>
        <w:spacing w:line="560" w:lineRule="exact"/>
        <w:ind w:firstLine="2600" w:firstLineChars="500"/>
        <w:rPr>
          <w:rFonts w:hint="eastAsia" w:ascii="宋体" w:hAnsi="宋体" w:cs="宋体"/>
          <w:sz w:val="52"/>
          <w:szCs w:val="52"/>
          <w:lang w:val="en-US" w:eastAsia="zh-CN"/>
        </w:rPr>
      </w:pPr>
    </w:p>
    <w:p w14:paraId="6B917B2F">
      <w:pPr>
        <w:spacing w:line="560" w:lineRule="exact"/>
        <w:ind w:firstLine="2600" w:firstLineChars="500"/>
        <w:rPr>
          <w:rFonts w:hint="eastAsia" w:ascii="宋体" w:hAnsi="宋体" w:cs="宋体"/>
          <w:sz w:val="52"/>
          <w:szCs w:val="52"/>
          <w:lang w:val="en-US" w:eastAsia="zh-CN"/>
        </w:rPr>
      </w:pPr>
    </w:p>
    <w:p w14:paraId="1AEDE5CD">
      <w:pPr>
        <w:spacing w:line="560" w:lineRule="exact"/>
        <w:ind w:firstLine="2600" w:firstLineChars="500"/>
        <w:rPr>
          <w:rFonts w:hint="eastAsia" w:ascii="宋体" w:hAnsi="宋体" w:cs="宋体"/>
          <w:sz w:val="52"/>
          <w:szCs w:val="52"/>
          <w:lang w:val="en-US" w:eastAsia="zh-CN"/>
        </w:rPr>
      </w:pPr>
    </w:p>
    <w:p w14:paraId="0781BF62">
      <w:pPr>
        <w:spacing w:line="560" w:lineRule="exact"/>
        <w:ind w:firstLine="2600" w:firstLineChars="500"/>
        <w:rPr>
          <w:rFonts w:hint="eastAsia" w:ascii="宋体" w:hAnsi="宋体" w:cs="宋体"/>
          <w:sz w:val="52"/>
          <w:szCs w:val="52"/>
          <w:lang w:val="en-US" w:eastAsia="zh-CN"/>
        </w:rPr>
      </w:pPr>
    </w:p>
    <w:p w14:paraId="5DA09595">
      <w:pPr>
        <w:spacing w:line="560" w:lineRule="exact"/>
        <w:ind w:firstLine="2600" w:firstLineChars="500"/>
        <w:rPr>
          <w:rFonts w:hint="eastAsia" w:ascii="宋体" w:hAnsi="宋体" w:cs="宋体"/>
          <w:sz w:val="52"/>
          <w:szCs w:val="52"/>
          <w:lang w:val="en-US" w:eastAsia="zh-CN"/>
        </w:rPr>
      </w:pPr>
    </w:p>
    <w:p w14:paraId="32A2186E">
      <w:pPr>
        <w:spacing w:line="560" w:lineRule="exact"/>
        <w:ind w:firstLine="2600" w:firstLineChars="500"/>
        <w:rPr>
          <w:rFonts w:hint="eastAsia" w:ascii="宋体" w:hAnsi="宋体" w:cs="宋体"/>
          <w:sz w:val="52"/>
          <w:szCs w:val="52"/>
          <w:lang w:val="en-US" w:eastAsia="zh-CN"/>
        </w:rPr>
      </w:pPr>
    </w:p>
    <w:p w14:paraId="57AC4B81">
      <w:pPr>
        <w:spacing w:line="560" w:lineRule="exact"/>
        <w:ind w:firstLine="2600" w:firstLineChars="500"/>
        <w:rPr>
          <w:rFonts w:hint="eastAsia" w:ascii="宋体" w:hAnsi="宋体" w:cs="宋体"/>
          <w:sz w:val="52"/>
          <w:szCs w:val="52"/>
          <w:lang w:val="en-US" w:eastAsia="zh-CN"/>
        </w:rPr>
      </w:pPr>
    </w:p>
    <w:p w14:paraId="2EBF2715">
      <w:pPr>
        <w:spacing w:line="560" w:lineRule="exact"/>
        <w:ind w:firstLine="2600" w:firstLineChars="500"/>
        <w:rPr>
          <w:rFonts w:hint="eastAsia" w:ascii="宋体" w:hAnsi="宋体" w:cs="宋体"/>
          <w:sz w:val="52"/>
          <w:szCs w:val="52"/>
          <w:lang w:val="en-US" w:eastAsia="zh-CN"/>
        </w:rPr>
      </w:pPr>
    </w:p>
    <w:p w14:paraId="0CA237FA">
      <w:pPr>
        <w:spacing w:line="560" w:lineRule="exact"/>
        <w:ind w:firstLine="2600" w:firstLineChars="500"/>
        <w:rPr>
          <w:rFonts w:hint="eastAsia" w:ascii="宋体" w:hAnsi="宋体" w:cs="宋体"/>
          <w:sz w:val="52"/>
          <w:szCs w:val="52"/>
          <w:lang w:val="en-US" w:eastAsia="zh-CN"/>
        </w:rPr>
      </w:pPr>
    </w:p>
    <w:p w14:paraId="6BB97F36">
      <w:pPr>
        <w:spacing w:line="560" w:lineRule="exact"/>
        <w:ind w:firstLine="2600" w:firstLineChars="500"/>
        <w:rPr>
          <w:rFonts w:hint="eastAsia" w:ascii="宋体" w:hAnsi="宋体" w:cs="宋体"/>
          <w:sz w:val="52"/>
          <w:szCs w:val="52"/>
          <w:lang w:val="en-US" w:eastAsia="zh-CN"/>
        </w:rPr>
      </w:pPr>
    </w:p>
    <w:p w14:paraId="7389651B">
      <w:pPr>
        <w:spacing w:line="560" w:lineRule="exact"/>
        <w:ind w:firstLine="2600" w:firstLineChars="500"/>
        <w:rPr>
          <w:rFonts w:hint="eastAsia" w:ascii="宋体" w:hAnsi="宋体" w:cs="宋体"/>
          <w:sz w:val="52"/>
          <w:szCs w:val="52"/>
          <w:lang w:val="en-US" w:eastAsia="zh-CN"/>
        </w:rPr>
      </w:pPr>
    </w:p>
    <w:p w14:paraId="24FE137D">
      <w:pPr>
        <w:spacing w:line="560" w:lineRule="exact"/>
        <w:ind w:firstLine="2600" w:firstLineChars="500"/>
        <w:rPr>
          <w:rFonts w:hint="eastAsia" w:ascii="宋体" w:hAnsi="宋体" w:cs="宋体"/>
          <w:sz w:val="52"/>
          <w:szCs w:val="52"/>
          <w:lang w:val="en-US" w:eastAsia="zh-CN"/>
        </w:rPr>
      </w:pPr>
    </w:p>
    <w:p w14:paraId="5BCB14F7">
      <w:pPr>
        <w:spacing w:line="560" w:lineRule="exact"/>
        <w:ind w:firstLine="2600" w:firstLineChars="500"/>
        <w:rPr>
          <w:rFonts w:hint="eastAsia" w:ascii="宋体" w:hAnsi="宋体" w:cs="宋体"/>
          <w:sz w:val="52"/>
          <w:szCs w:val="52"/>
          <w:lang w:val="en-US" w:eastAsia="zh-CN"/>
        </w:rPr>
      </w:pPr>
    </w:p>
    <w:p w14:paraId="1752F541">
      <w:pPr>
        <w:spacing w:line="560" w:lineRule="exact"/>
        <w:ind w:firstLine="2600" w:firstLineChars="500"/>
        <w:rPr>
          <w:rFonts w:hint="eastAsia" w:ascii="宋体" w:hAnsi="宋体" w:cs="宋体"/>
          <w:sz w:val="52"/>
          <w:szCs w:val="52"/>
          <w:lang w:val="en-US" w:eastAsia="zh-CN"/>
        </w:rPr>
      </w:pPr>
    </w:p>
    <w:p w14:paraId="52582752">
      <w:pPr>
        <w:spacing w:line="560" w:lineRule="exact"/>
        <w:ind w:firstLine="2600" w:firstLineChars="500"/>
        <w:rPr>
          <w:rFonts w:hint="eastAsia" w:ascii="宋体" w:hAnsi="宋体" w:cs="宋体"/>
          <w:sz w:val="52"/>
          <w:szCs w:val="52"/>
          <w:lang w:val="en-US" w:eastAsia="zh-CN"/>
        </w:rPr>
      </w:pPr>
    </w:p>
    <w:p w14:paraId="1501A74A">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825813B">
      <w:pPr>
        <w:jc w:val="center"/>
        <w:rPr>
          <w:rFonts w:ascii="仿宋" w:hAnsi="仿宋" w:eastAsia="仿宋" w:cs="宋体"/>
        </w:rPr>
      </w:pPr>
    </w:p>
    <w:p w14:paraId="2A88AFAE">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B020CFE">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52ECBA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A69A753">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7B5C80B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6C38CD86">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7C8E53F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EA2728">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65F1F1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5790E5C">
      <w:pPr>
        <w:spacing w:line="660" w:lineRule="exact"/>
        <w:ind w:firstLine="2800" w:firstLineChars="1000"/>
        <w:rPr>
          <w:rFonts w:hint="eastAsia" w:ascii="仿宋" w:hAnsi="仿宋" w:eastAsia="仿宋" w:cs="Arial Unicode MS"/>
          <w:sz w:val="28"/>
          <w:szCs w:val="28"/>
        </w:rPr>
      </w:pPr>
    </w:p>
    <w:p w14:paraId="4D51A8BB">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4C38814E">
      <w:pPr>
        <w:spacing w:line="660" w:lineRule="exact"/>
        <w:ind w:firstLine="2800" w:firstLineChars="1000"/>
        <w:rPr>
          <w:rFonts w:hint="eastAsia" w:ascii="仿宋" w:hAnsi="仿宋" w:eastAsia="仿宋" w:cs="宋体"/>
          <w:sz w:val="28"/>
          <w:szCs w:val="28"/>
          <w:lang w:val="en-US" w:eastAsia="zh-CN"/>
        </w:rPr>
      </w:pPr>
    </w:p>
    <w:p w14:paraId="1433FD1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3EFBFC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F584A05">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6AAB57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F71B5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5AC23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3D4CD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A317F2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FFE54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66FE9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6F4046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C099DB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6AF55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B11C80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8E193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062DD3E">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C519147">
      <w:pPr>
        <w:spacing w:line="560" w:lineRule="exact"/>
        <w:ind w:firstLine="2600" w:firstLineChars="500"/>
        <w:rPr>
          <w:rFonts w:hint="eastAsia" w:ascii="宋体" w:hAnsi="宋体" w:cs="宋体"/>
          <w:sz w:val="52"/>
          <w:szCs w:val="52"/>
          <w:lang w:val="en-US" w:eastAsia="zh-CN"/>
        </w:rPr>
      </w:pPr>
    </w:p>
    <w:p w14:paraId="7AF60F54">
      <w:pPr>
        <w:spacing w:line="560" w:lineRule="exact"/>
        <w:ind w:firstLine="2600" w:firstLineChars="500"/>
        <w:rPr>
          <w:rFonts w:hint="eastAsia" w:ascii="宋体" w:hAnsi="宋体" w:cs="宋体"/>
          <w:sz w:val="52"/>
          <w:szCs w:val="52"/>
          <w:lang w:val="en-US" w:eastAsia="zh-CN"/>
        </w:rPr>
      </w:pPr>
    </w:p>
    <w:p w14:paraId="6BB42FB3">
      <w:pPr>
        <w:spacing w:line="560" w:lineRule="exact"/>
        <w:ind w:firstLine="2600" w:firstLineChars="500"/>
        <w:rPr>
          <w:rFonts w:hint="eastAsia" w:ascii="宋体" w:hAnsi="宋体" w:cs="宋体"/>
          <w:sz w:val="52"/>
          <w:szCs w:val="52"/>
          <w:lang w:val="en-US" w:eastAsia="zh-CN"/>
        </w:rPr>
      </w:pPr>
    </w:p>
    <w:p w14:paraId="0D5D01C5">
      <w:pPr>
        <w:spacing w:line="560" w:lineRule="exact"/>
        <w:ind w:firstLine="2600" w:firstLineChars="500"/>
        <w:rPr>
          <w:rFonts w:hint="eastAsia" w:ascii="宋体" w:hAnsi="宋体" w:cs="宋体"/>
          <w:sz w:val="52"/>
          <w:szCs w:val="52"/>
          <w:lang w:val="en-US" w:eastAsia="zh-CN"/>
        </w:rPr>
      </w:pPr>
    </w:p>
    <w:p w14:paraId="75BA97E9">
      <w:pPr>
        <w:spacing w:line="560" w:lineRule="exact"/>
        <w:ind w:firstLine="2600" w:firstLineChars="500"/>
        <w:rPr>
          <w:rFonts w:hint="eastAsia" w:ascii="宋体" w:hAnsi="宋体" w:cs="宋体"/>
          <w:sz w:val="52"/>
          <w:szCs w:val="52"/>
          <w:lang w:val="en-US" w:eastAsia="zh-CN"/>
        </w:rPr>
      </w:pPr>
    </w:p>
    <w:p w14:paraId="4312C134">
      <w:pPr>
        <w:spacing w:line="560" w:lineRule="exact"/>
        <w:ind w:firstLine="2600" w:firstLineChars="500"/>
        <w:rPr>
          <w:rFonts w:hint="eastAsia" w:ascii="宋体" w:hAnsi="宋体" w:cs="宋体"/>
          <w:sz w:val="52"/>
          <w:szCs w:val="52"/>
          <w:lang w:val="en-US" w:eastAsia="zh-CN"/>
        </w:rPr>
      </w:pPr>
    </w:p>
    <w:p w14:paraId="0C52570C">
      <w:pPr>
        <w:spacing w:line="560" w:lineRule="exact"/>
        <w:ind w:firstLine="2600" w:firstLineChars="500"/>
        <w:rPr>
          <w:rFonts w:hint="eastAsia" w:ascii="宋体" w:hAnsi="宋体" w:cs="宋体"/>
          <w:sz w:val="52"/>
          <w:szCs w:val="52"/>
          <w:lang w:val="en-US" w:eastAsia="zh-CN"/>
        </w:rPr>
      </w:pPr>
    </w:p>
    <w:p w14:paraId="498C4B3B">
      <w:pPr>
        <w:spacing w:line="560" w:lineRule="exact"/>
        <w:ind w:firstLine="2600" w:firstLineChars="500"/>
        <w:rPr>
          <w:rFonts w:hint="eastAsia" w:ascii="宋体" w:hAnsi="宋体" w:cs="宋体"/>
          <w:sz w:val="52"/>
          <w:szCs w:val="52"/>
          <w:lang w:val="en-US" w:eastAsia="zh-CN"/>
        </w:rPr>
      </w:pPr>
    </w:p>
    <w:p w14:paraId="6E287BE2">
      <w:pPr>
        <w:spacing w:line="560" w:lineRule="exact"/>
        <w:ind w:firstLine="2600" w:firstLineChars="500"/>
        <w:rPr>
          <w:rFonts w:hint="eastAsia" w:ascii="宋体" w:hAnsi="宋体" w:cs="宋体"/>
          <w:sz w:val="52"/>
          <w:szCs w:val="52"/>
          <w:lang w:val="en-US" w:eastAsia="zh-CN"/>
        </w:rPr>
      </w:pPr>
    </w:p>
    <w:p w14:paraId="23661083">
      <w:pPr>
        <w:spacing w:line="560" w:lineRule="exact"/>
        <w:ind w:firstLine="2600" w:firstLineChars="500"/>
        <w:rPr>
          <w:rFonts w:hint="eastAsia" w:ascii="宋体" w:hAnsi="宋体" w:cs="宋体"/>
          <w:sz w:val="52"/>
          <w:szCs w:val="52"/>
          <w:lang w:val="en-US" w:eastAsia="zh-CN"/>
        </w:rPr>
      </w:pPr>
    </w:p>
    <w:p w14:paraId="0FA127B2">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59B917A">
      <w:pPr>
        <w:keepNext w:val="0"/>
        <w:keepLines w:val="0"/>
        <w:widowControl/>
        <w:suppressLineNumbers w:val="0"/>
        <w:jc w:val="center"/>
        <w:rPr>
          <w:rFonts w:ascii="黑体" w:hAnsi="宋体" w:eastAsia="黑体" w:cs="黑体"/>
          <w:color w:val="000000"/>
          <w:kern w:val="0"/>
          <w:sz w:val="44"/>
          <w:szCs w:val="44"/>
          <w:lang w:val="en-US" w:eastAsia="zh-CN" w:bidi="ar"/>
        </w:rPr>
      </w:pPr>
    </w:p>
    <w:p w14:paraId="0FAFEC4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0A8F43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A978C1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583079A">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195F1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533F5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E8B6E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D28A6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D9D04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09B1722">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54B1F5B">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1725A0C">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74FE5F76">
      <w:pPr>
        <w:spacing w:line="560" w:lineRule="exact"/>
        <w:ind w:firstLine="1400" w:firstLineChars="500"/>
        <w:rPr>
          <w:rFonts w:hint="eastAsia" w:ascii="宋体" w:hAnsi="宋体" w:cs="宋体"/>
          <w:sz w:val="28"/>
          <w:szCs w:val="28"/>
          <w:lang w:val="en-US" w:eastAsia="zh-CN"/>
        </w:rPr>
      </w:pPr>
    </w:p>
    <w:p w14:paraId="003EA8F5">
      <w:pPr>
        <w:spacing w:line="560" w:lineRule="exact"/>
        <w:ind w:firstLine="2600" w:firstLineChars="500"/>
        <w:rPr>
          <w:rFonts w:hint="eastAsia" w:ascii="宋体" w:hAnsi="宋体" w:cs="宋体"/>
          <w:sz w:val="52"/>
          <w:szCs w:val="52"/>
          <w:lang w:val="en-US" w:eastAsia="zh-CN"/>
        </w:rPr>
      </w:pPr>
    </w:p>
    <w:p w14:paraId="01A8F02B">
      <w:pPr>
        <w:spacing w:line="560" w:lineRule="exact"/>
        <w:ind w:firstLine="2600" w:firstLineChars="500"/>
        <w:rPr>
          <w:rFonts w:hint="eastAsia" w:ascii="宋体" w:hAnsi="宋体" w:cs="宋体"/>
          <w:sz w:val="52"/>
          <w:szCs w:val="52"/>
          <w:lang w:val="en-US" w:eastAsia="zh-CN"/>
        </w:rPr>
      </w:pPr>
    </w:p>
    <w:p w14:paraId="4300B806">
      <w:pPr>
        <w:spacing w:line="560" w:lineRule="exact"/>
        <w:ind w:firstLine="2600" w:firstLineChars="500"/>
        <w:rPr>
          <w:rFonts w:hint="eastAsia" w:ascii="宋体" w:hAnsi="宋体" w:cs="宋体"/>
          <w:sz w:val="52"/>
          <w:szCs w:val="52"/>
          <w:lang w:val="en-US" w:eastAsia="zh-CN"/>
        </w:rPr>
      </w:pPr>
    </w:p>
    <w:p w14:paraId="4F9FE9CC">
      <w:pPr>
        <w:spacing w:line="560" w:lineRule="exact"/>
        <w:ind w:firstLine="2600" w:firstLineChars="500"/>
        <w:rPr>
          <w:rFonts w:hint="eastAsia" w:ascii="宋体" w:hAnsi="宋体" w:cs="宋体"/>
          <w:sz w:val="52"/>
          <w:szCs w:val="52"/>
          <w:lang w:val="en-US" w:eastAsia="zh-CN"/>
        </w:rPr>
      </w:pPr>
    </w:p>
    <w:p w14:paraId="2CAA8102">
      <w:pPr>
        <w:spacing w:line="560" w:lineRule="exact"/>
        <w:ind w:firstLine="2600" w:firstLineChars="500"/>
        <w:rPr>
          <w:rFonts w:hint="eastAsia" w:ascii="宋体" w:hAnsi="宋体" w:cs="宋体"/>
          <w:sz w:val="52"/>
          <w:szCs w:val="52"/>
          <w:lang w:val="en-US" w:eastAsia="zh-CN"/>
        </w:rPr>
      </w:pPr>
    </w:p>
    <w:p w14:paraId="55EFD0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B80646C">
      <w:pPr>
        <w:rPr>
          <w:rFonts w:hint="eastAsia"/>
          <w:b w:val="0"/>
          <w:bCs/>
          <w:sz w:val="44"/>
          <w:szCs w:val="44"/>
          <w:lang w:eastAsia="zh-CN"/>
        </w:rPr>
      </w:pPr>
    </w:p>
    <w:p w14:paraId="1A664C28">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A3B55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F53063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A2A3114">
      <w:pPr>
        <w:ind w:firstLine="600"/>
        <w:rPr>
          <w:rFonts w:hint="eastAsia" w:ascii="仿宋" w:hAnsi="仿宋" w:eastAsia="仿宋" w:cs="仿宋"/>
          <w:b w:val="0"/>
          <w:bCs/>
          <w:sz w:val="28"/>
          <w:szCs w:val="28"/>
          <w:lang w:val="en-US" w:eastAsia="zh-CN"/>
        </w:rPr>
      </w:pPr>
    </w:p>
    <w:p w14:paraId="64F51BE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2B57E366">
      <w:pPr>
        <w:ind w:firstLine="1960" w:firstLineChars="700"/>
        <w:rPr>
          <w:rFonts w:hint="eastAsia" w:ascii="仿宋" w:hAnsi="仿宋" w:eastAsia="仿宋" w:cs="仿宋"/>
          <w:b w:val="0"/>
          <w:bCs/>
          <w:sz w:val="28"/>
          <w:szCs w:val="28"/>
          <w:lang w:val="en-US" w:eastAsia="zh-CN"/>
        </w:rPr>
      </w:pPr>
    </w:p>
    <w:p w14:paraId="111DF9F7">
      <w:pPr>
        <w:ind w:firstLine="1960" w:firstLineChars="700"/>
        <w:rPr>
          <w:rFonts w:hint="eastAsia" w:ascii="仿宋" w:hAnsi="仿宋" w:eastAsia="仿宋" w:cs="仿宋"/>
          <w:b w:val="0"/>
          <w:bCs/>
          <w:sz w:val="28"/>
          <w:szCs w:val="28"/>
          <w:lang w:val="en-US" w:eastAsia="zh-CN"/>
        </w:rPr>
      </w:pPr>
    </w:p>
    <w:p w14:paraId="31BCE821">
      <w:pPr>
        <w:ind w:firstLine="1960" w:firstLineChars="700"/>
        <w:rPr>
          <w:rFonts w:hint="eastAsia" w:ascii="仿宋" w:hAnsi="仿宋" w:eastAsia="仿宋" w:cs="仿宋"/>
          <w:b w:val="0"/>
          <w:bCs/>
          <w:sz w:val="28"/>
          <w:szCs w:val="28"/>
          <w:lang w:val="en-US" w:eastAsia="zh-CN"/>
        </w:rPr>
      </w:pPr>
    </w:p>
    <w:p w14:paraId="7A6AEADF">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999F5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153D2DB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C889FD5"/>
    <w:p w14:paraId="18021A0B">
      <w:pPr>
        <w:spacing w:line="560" w:lineRule="exact"/>
        <w:ind w:firstLine="2600" w:firstLineChars="500"/>
        <w:rPr>
          <w:rFonts w:hint="eastAsia" w:ascii="宋体" w:hAnsi="宋体" w:cs="宋体"/>
          <w:sz w:val="52"/>
          <w:szCs w:val="52"/>
          <w:lang w:val="en-US" w:eastAsia="zh-CN"/>
        </w:rPr>
      </w:pPr>
    </w:p>
    <w:p w14:paraId="4316992E">
      <w:pPr>
        <w:spacing w:line="560" w:lineRule="exact"/>
        <w:ind w:firstLine="2600" w:firstLineChars="500"/>
        <w:rPr>
          <w:rFonts w:hint="eastAsia" w:ascii="宋体" w:hAnsi="宋体" w:cs="宋体"/>
          <w:sz w:val="52"/>
          <w:szCs w:val="52"/>
          <w:lang w:val="en-US" w:eastAsia="zh-CN"/>
        </w:rPr>
      </w:pPr>
    </w:p>
    <w:p w14:paraId="1636DAED">
      <w:pPr>
        <w:spacing w:line="560" w:lineRule="exact"/>
        <w:ind w:firstLine="2600" w:firstLineChars="500"/>
        <w:rPr>
          <w:rFonts w:hint="eastAsia" w:ascii="宋体" w:hAnsi="宋体" w:cs="宋体"/>
          <w:sz w:val="52"/>
          <w:szCs w:val="52"/>
          <w:lang w:val="en-US" w:eastAsia="zh-CN"/>
        </w:rPr>
      </w:pPr>
    </w:p>
    <w:p w14:paraId="377E0EC8">
      <w:pPr>
        <w:spacing w:line="560" w:lineRule="exact"/>
        <w:ind w:firstLine="2600" w:firstLineChars="500"/>
        <w:rPr>
          <w:rFonts w:hint="eastAsia" w:ascii="宋体" w:hAnsi="宋体" w:cs="宋体"/>
          <w:sz w:val="52"/>
          <w:szCs w:val="52"/>
          <w:lang w:val="en-US" w:eastAsia="zh-CN"/>
        </w:rPr>
      </w:pPr>
    </w:p>
    <w:p w14:paraId="6394762D">
      <w:pPr>
        <w:spacing w:line="560" w:lineRule="exact"/>
        <w:ind w:firstLine="2600" w:firstLineChars="500"/>
        <w:rPr>
          <w:rFonts w:hint="eastAsia" w:ascii="宋体" w:hAnsi="宋体" w:cs="宋体"/>
          <w:sz w:val="52"/>
          <w:szCs w:val="52"/>
          <w:lang w:val="en-US" w:eastAsia="zh-CN"/>
        </w:rPr>
      </w:pPr>
    </w:p>
    <w:p w14:paraId="16F15C89">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淮安工业园区凡新科技办公楼及厂房外墙维修翻新工程</w:t>
      </w:r>
      <w:r>
        <w:rPr>
          <w:rFonts w:hint="eastAsia" w:ascii="黑体" w:hAnsi="黑体" w:eastAsia="黑体" w:cs="黑体"/>
          <w:sz w:val="44"/>
          <w:szCs w:val="44"/>
          <w:lang w:val="en-US" w:eastAsia="zh-CN"/>
        </w:rPr>
        <w:t>报价单</w:t>
      </w:r>
    </w:p>
    <w:p w14:paraId="1A9EFC53">
      <w:pPr>
        <w:numPr>
          <w:ilvl w:val="0"/>
          <w:numId w:val="0"/>
        </w:numPr>
        <w:rPr>
          <w:rFonts w:hint="eastAsia" w:ascii="仿宋" w:hAnsi="仿宋" w:eastAsia="仿宋" w:cs="仿宋"/>
          <w:sz w:val="24"/>
          <w:szCs w:val="24"/>
          <w:u w:val="none"/>
          <w:lang w:val="en-US" w:eastAsia="zh-CN"/>
        </w:rPr>
      </w:pPr>
    </w:p>
    <w:tbl>
      <w:tblPr>
        <w:tblStyle w:val="3"/>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
        <w:gridCol w:w="1017"/>
        <w:gridCol w:w="2246"/>
        <w:gridCol w:w="770"/>
        <w:gridCol w:w="771"/>
        <w:gridCol w:w="1032"/>
        <w:gridCol w:w="1795"/>
        <w:gridCol w:w="848"/>
      </w:tblGrid>
      <w:tr w14:paraId="6B0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8980" w:type="dxa"/>
            <w:gridSpan w:val="8"/>
            <w:tcBorders>
              <w:top w:val="nil"/>
              <w:left w:val="nil"/>
              <w:bottom w:val="nil"/>
              <w:right w:val="nil"/>
            </w:tcBorders>
            <w:shd w:val="clear" w:color="auto" w:fill="auto"/>
            <w:noWrap/>
            <w:vAlign w:val="center"/>
          </w:tcPr>
          <w:p w14:paraId="3435B1C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14:paraId="50B6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DC4FB6">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9B728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2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DD640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B9FA64">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p w14:paraId="01CAA9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6EFA9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82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E505A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金额（元/单位）</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1DF69">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合计（元）</w:t>
            </w:r>
          </w:p>
        </w:tc>
      </w:tr>
      <w:tr w14:paraId="2B17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BFC31C">
            <w:pPr>
              <w:jc w:val="center"/>
              <w:rPr>
                <w:rFonts w:hint="eastAsia" w:ascii="黑体" w:hAnsi="宋体" w:eastAsia="黑体" w:cs="黑体"/>
                <w:i w:val="0"/>
                <w:iCs w:val="0"/>
                <w:color w:val="000000"/>
                <w:sz w:val="21"/>
                <w:szCs w:val="21"/>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219B60">
            <w:pPr>
              <w:jc w:val="center"/>
              <w:rPr>
                <w:rFonts w:hint="eastAsia" w:ascii="黑体" w:hAnsi="宋体" w:eastAsia="黑体" w:cs="黑体"/>
                <w:i w:val="0"/>
                <w:iCs w:val="0"/>
                <w:color w:val="000000"/>
                <w:sz w:val="21"/>
                <w:szCs w:val="21"/>
                <w:u w:val="none"/>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8491E">
            <w:pPr>
              <w:jc w:val="center"/>
              <w:rPr>
                <w:rFonts w:hint="eastAsia" w:ascii="黑体" w:hAnsi="宋体" w:eastAsia="黑体" w:cs="黑体"/>
                <w:i w:val="0"/>
                <w:iCs w:val="0"/>
                <w:color w:val="000000"/>
                <w:sz w:val="21"/>
                <w:szCs w:val="21"/>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1AEA32">
            <w:pPr>
              <w:jc w:val="center"/>
              <w:rPr>
                <w:rFonts w:hint="eastAsia" w:ascii="黑体" w:hAnsi="宋体" w:eastAsia="黑体" w:cs="黑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2E7AED">
            <w:pPr>
              <w:jc w:val="center"/>
              <w:rPr>
                <w:rFonts w:hint="eastAsia" w:ascii="黑体" w:hAnsi="宋体" w:eastAsia="黑体" w:cs="黑体"/>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30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小规模纳税人，税率3%</w:t>
            </w: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64D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一般纳税人，施工税率9%</w:t>
            </w:r>
          </w:p>
          <w:p w14:paraId="447B24C9">
            <w:pPr>
              <w:jc w:val="center"/>
              <w:rPr>
                <w:rFonts w:hint="eastAsia" w:ascii="黑体" w:hAnsi="宋体" w:eastAsia="黑体" w:cs="黑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A2A72">
            <w:pPr>
              <w:jc w:val="center"/>
              <w:rPr>
                <w:rFonts w:hint="eastAsia" w:ascii="黑体" w:hAnsi="宋体" w:eastAsia="黑体" w:cs="黑体"/>
                <w:i w:val="0"/>
                <w:iCs w:val="0"/>
                <w:color w:val="000000"/>
                <w:sz w:val="21"/>
                <w:szCs w:val="21"/>
                <w:u w:val="none"/>
              </w:rPr>
            </w:pPr>
          </w:p>
        </w:tc>
      </w:tr>
      <w:tr w14:paraId="482D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DD0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8CE">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外墙维修翻新</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1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铲除墙面腻子、涂料</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墙面裂缝处补玻纤网</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墙面批腻子</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墙面刷透明底漆</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墙面真石漆</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罩面漆</w:t>
            </w:r>
            <w:r>
              <w:rPr>
                <w:rFonts w:hint="eastAsia" w:ascii="宋体" w:hAnsi="宋体" w:cs="宋体"/>
                <w:i w:val="0"/>
                <w:iCs w:val="0"/>
                <w:color w:val="000000"/>
                <w:kern w:val="0"/>
                <w:sz w:val="22"/>
                <w:szCs w:val="22"/>
                <w:u w:val="none"/>
                <w:lang w:val="en-US" w:eastAsia="zh-CN" w:bidi="ar"/>
              </w:rPr>
              <w:t>。包含垃圾清理外运、现有门窗设施等成品保护。</w:t>
            </w:r>
            <w:bookmarkStart w:id="2" w:name="_GoBack"/>
            <w:bookmarkEnd w:id="2"/>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049F">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kern w:val="0"/>
                <w:sz w:val="22"/>
                <w:szCs w:val="22"/>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A4A">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13000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22A6">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173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9F58">
            <w:pPr>
              <w:jc w:val="right"/>
              <w:rPr>
                <w:rFonts w:hint="eastAsia" w:ascii="宋体" w:hAnsi="宋体" w:eastAsia="宋体" w:cs="宋体"/>
                <w:i w:val="0"/>
                <w:iCs w:val="0"/>
                <w:color w:val="000000"/>
                <w:sz w:val="21"/>
                <w:szCs w:val="21"/>
                <w:u w:val="none"/>
              </w:rPr>
            </w:pPr>
          </w:p>
        </w:tc>
      </w:tr>
      <w:tr w14:paraId="52F6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81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22AF11">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合计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8C0">
            <w:pPr>
              <w:jc w:val="right"/>
              <w:rPr>
                <w:rFonts w:hint="eastAsia" w:ascii="宋体" w:hAnsi="宋体" w:eastAsia="宋体" w:cs="宋体"/>
                <w:i w:val="0"/>
                <w:iCs w:val="0"/>
                <w:color w:val="000000"/>
                <w:sz w:val="21"/>
                <w:szCs w:val="21"/>
                <w:u w:val="none"/>
              </w:rPr>
            </w:pPr>
          </w:p>
        </w:tc>
      </w:tr>
    </w:tbl>
    <w:p w14:paraId="24A3A0C2"/>
    <w:p w14:paraId="374824E1">
      <w:pPr>
        <w:numPr>
          <w:ilvl w:val="0"/>
          <w:numId w:val="0"/>
        </w:numPr>
        <w:rPr>
          <w:rFonts w:hint="eastAsia" w:ascii="仿宋" w:hAnsi="仿宋" w:eastAsia="仿宋" w:cs="仿宋"/>
          <w:sz w:val="24"/>
          <w:szCs w:val="24"/>
          <w:u w:val="none"/>
          <w:lang w:val="en-US" w:eastAsia="zh-CN"/>
        </w:rPr>
      </w:pPr>
    </w:p>
    <w:p w14:paraId="398E552F">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FA20832">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06830F">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85A4143">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1E552F">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注：1.含9%税率投标控制价为</w:t>
      </w:r>
      <w:r>
        <w:rPr>
          <w:rFonts w:hint="eastAsia" w:ascii="仿宋" w:hAnsi="仿宋" w:eastAsia="仿宋" w:cs="仿宋"/>
          <w:color w:val="000000" w:themeColor="text1"/>
          <w:kern w:val="2"/>
          <w:sz w:val="24"/>
          <w:szCs w:val="24"/>
          <w:lang w:val="en-US" w:eastAsia="zh-CN"/>
          <w14:textFill>
            <w14:solidFill>
              <w14:schemeClr w14:val="tx1"/>
            </w14:solidFill>
          </w14:textFill>
        </w:rPr>
        <w:t>626000</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元</w:t>
      </w:r>
      <w:r>
        <w:rPr>
          <w:rFonts w:hint="eastAsia" w:ascii="仿宋" w:hAnsi="仿宋" w:eastAsia="仿宋" w:cs="仿宋"/>
          <w:color w:val="auto"/>
          <w:kern w:val="2"/>
          <w:sz w:val="24"/>
          <w:szCs w:val="24"/>
          <w:u w:val="none"/>
          <w:lang w:val="en-US" w:eastAsia="zh-CN"/>
        </w:rPr>
        <w:t>，含3%税率投标控制</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价为591541</w:t>
      </w:r>
      <w:r>
        <w:rPr>
          <w:rFonts w:hint="eastAsia" w:ascii="仿宋" w:hAnsi="仿宋" w:eastAsia="仿宋" w:cs="仿宋"/>
          <w:color w:val="auto"/>
          <w:kern w:val="2"/>
          <w:sz w:val="24"/>
          <w:szCs w:val="24"/>
          <w:u w:val="none"/>
          <w:lang w:val="en-US" w:eastAsia="zh-CN"/>
        </w:rPr>
        <w:t>元。</w:t>
      </w:r>
    </w:p>
    <w:p w14:paraId="092139D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2A4EFA7B">
      <w:pPr>
        <w:pStyle w:val="7"/>
        <w:spacing w:before="47" w:line="237" w:lineRule="auto"/>
        <w:ind w:right="87" w:firstLine="960" w:firstLineChars="400"/>
        <w:jc w:val="both"/>
        <w:rPr>
          <w:rFonts w:hint="default"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投标报价应是完成本次招标内容全部工作的价格体现，其应包括但不限于项目材料、垃圾清理外运、现有门窗设施等成品保护、施工机械设备、劳务、铲除、养护、缺陷修补、临时设施费、</w:t>
      </w:r>
      <w:r>
        <w:rPr>
          <w:rFonts w:hint="eastAsia" w:ascii="仿宋" w:hAnsi="仿宋" w:eastAsia="仿宋" w:cs="仿宋"/>
          <w:color w:val="auto"/>
          <w:kern w:val="2"/>
          <w:sz w:val="24"/>
          <w:szCs w:val="24"/>
          <w:u w:val="none"/>
          <w:lang w:val="en-US" w:eastAsia="zh-CN"/>
        </w:rPr>
        <w:t>措施费、管理费用、税金、利润等投标人应承担的风险、责任。</w:t>
      </w:r>
    </w:p>
    <w:p w14:paraId="6D15E520">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4.数字请用电脑打印，手写无效。</w:t>
      </w:r>
    </w:p>
    <w:p w14:paraId="2156F98F">
      <w:pPr>
        <w:spacing w:line="560" w:lineRule="exact"/>
        <w:ind w:firstLine="880" w:firstLineChars="200"/>
        <w:rPr>
          <w:rFonts w:hint="eastAsia" w:ascii="仿宋" w:hAnsi="仿宋" w:eastAsia="仿宋" w:cs="仿宋"/>
          <w:sz w:val="44"/>
          <w:szCs w:val="44"/>
          <w:lang w:val="en-US" w:eastAsia="zh-CN"/>
        </w:rPr>
      </w:pPr>
    </w:p>
    <w:p w14:paraId="220D9889">
      <w:pPr>
        <w:spacing w:line="560" w:lineRule="exact"/>
        <w:ind w:firstLine="880" w:firstLineChars="200"/>
        <w:rPr>
          <w:rFonts w:hint="eastAsia" w:ascii="仿宋" w:hAnsi="仿宋" w:eastAsia="仿宋" w:cs="仿宋"/>
          <w:sz w:val="44"/>
          <w:szCs w:val="44"/>
          <w:lang w:val="en-US" w:eastAsia="zh-CN"/>
        </w:rPr>
      </w:pPr>
    </w:p>
    <w:p w14:paraId="5F6388D4">
      <w:pPr>
        <w:spacing w:line="560" w:lineRule="exact"/>
        <w:ind w:firstLine="880" w:firstLineChars="200"/>
        <w:rPr>
          <w:rFonts w:hint="eastAsia" w:ascii="仿宋" w:hAnsi="仿宋" w:eastAsia="仿宋" w:cs="仿宋"/>
          <w:sz w:val="44"/>
          <w:szCs w:val="44"/>
          <w:lang w:val="en-US" w:eastAsia="zh-CN"/>
        </w:rPr>
      </w:pPr>
    </w:p>
    <w:p w14:paraId="10E3082A">
      <w:pPr>
        <w:spacing w:line="560" w:lineRule="exact"/>
        <w:ind w:firstLine="880" w:firstLineChars="200"/>
        <w:rPr>
          <w:rFonts w:hint="eastAsia" w:ascii="仿宋" w:hAnsi="仿宋" w:eastAsia="仿宋" w:cs="仿宋"/>
          <w:sz w:val="44"/>
          <w:szCs w:val="44"/>
          <w:lang w:val="en-US" w:eastAsia="zh-CN"/>
        </w:rPr>
      </w:pPr>
    </w:p>
    <w:p w14:paraId="345AEC79">
      <w:pPr>
        <w:spacing w:line="560" w:lineRule="exact"/>
        <w:ind w:firstLine="0" w:firstLineChars="0"/>
        <w:rPr>
          <w:rFonts w:hint="eastAsia" w:ascii="仿宋" w:hAnsi="仿宋" w:eastAsia="仿宋" w:cs="仿宋"/>
          <w:sz w:val="44"/>
          <w:szCs w:val="44"/>
          <w:lang w:val="en-US" w:eastAsia="zh-CN"/>
        </w:rPr>
      </w:pPr>
    </w:p>
    <w:p w14:paraId="2C32F351">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54C6CDF">
      <w:pPr>
        <w:ind w:firstLine="2640" w:firstLineChars="600"/>
        <w:rPr>
          <w:rFonts w:hint="eastAsia"/>
          <w:b w:val="0"/>
          <w:bCs/>
          <w:sz w:val="44"/>
          <w:szCs w:val="44"/>
          <w:lang w:eastAsia="zh-CN"/>
        </w:rPr>
      </w:pPr>
    </w:p>
    <w:p w14:paraId="51A12984">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2BE4362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33E6527">
      <w:pPr>
        <w:widowControl w:val="0"/>
        <w:numPr>
          <w:ilvl w:val="0"/>
          <w:numId w:val="0"/>
        </w:numPr>
        <w:jc w:val="both"/>
        <w:rPr>
          <w:rFonts w:hint="eastAsia" w:ascii="仿宋" w:hAnsi="仿宋" w:eastAsia="仿宋" w:cs="仿宋"/>
          <w:sz w:val="28"/>
          <w:szCs w:val="28"/>
          <w:lang w:val="en-US" w:eastAsia="zh-CN"/>
        </w:rPr>
      </w:pPr>
    </w:p>
    <w:p w14:paraId="3BA1F5C5">
      <w:pPr>
        <w:widowControl w:val="0"/>
        <w:numPr>
          <w:ilvl w:val="0"/>
          <w:numId w:val="0"/>
        </w:numPr>
        <w:jc w:val="both"/>
        <w:rPr>
          <w:rFonts w:hint="eastAsia" w:ascii="仿宋" w:hAnsi="仿宋" w:eastAsia="仿宋" w:cs="仿宋"/>
          <w:sz w:val="28"/>
          <w:szCs w:val="28"/>
          <w:lang w:val="en-US" w:eastAsia="zh-CN"/>
        </w:rPr>
      </w:pPr>
    </w:p>
    <w:p w14:paraId="01E81C68">
      <w:pPr>
        <w:widowControl w:val="0"/>
        <w:numPr>
          <w:ilvl w:val="0"/>
          <w:numId w:val="0"/>
        </w:numPr>
        <w:jc w:val="both"/>
        <w:rPr>
          <w:rFonts w:hint="eastAsia" w:ascii="仿宋" w:hAnsi="仿宋" w:eastAsia="仿宋" w:cs="仿宋"/>
          <w:sz w:val="28"/>
          <w:szCs w:val="28"/>
          <w:lang w:val="en-US" w:eastAsia="zh-CN"/>
        </w:rPr>
      </w:pPr>
    </w:p>
    <w:p w14:paraId="7E05FB53">
      <w:pPr>
        <w:widowControl w:val="0"/>
        <w:numPr>
          <w:ilvl w:val="0"/>
          <w:numId w:val="0"/>
        </w:numPr>
        <w:jc w:val="both"/>
        <w:rPr>
          <w:rFonts w:hint="eastAsia" w:ascii="仿宋" w:hAnsi="仿宋" w:eastAsia="仿宋" w:cs="仿宋"/>
          <w:sz w:val="28"/>
          <w:szCs w:val="28"/>
          <w:lang w:val="en-US" w:eastAsia="zh-CN"/>
        </w:rPr>
      </w:pPr>
    </w:p>
    <w:p w14:paraId="2362DFCA">
      <w:pPr>
        <w:widowControl w:val="0"/>
        <w:numPr>
          <w:ilvl w:val="0"/>
          <w:numId w:val="0"/>
        </w:numPr>
        <w:jc w:val="both"/>
        <w:rPr>
          <w:rFonts w:hint="eastAsia" w:ascii="仿宋" w:hAnsi="仿宋" w:eastAsia="仿宋" w:cs="仿宋"/>
          <w:sz w:val="28"/>
          <w:szCs w:val="28"/>
          <w:lang w:val="en-US" w:eastAsia="zh-CN"/>
        </w:rPr>
      </w:pPr>
    </w:p>
    <w:p w14:paraId="5DC24061">
      <w:pPr>
        <w:widowControl w:val="0"/>
        <w:numPr>
          <w:ilvl w:val="0"/>
          <w:numId w:val="0"/>
        </w:numPr>
        <w:jc w:val="both"/>
        <w:rPr>
          <w:rFonts w:hint="eastAsia" w:ascii="仿宋" w:hAnsi="仿宋" w:eastAsia="仿宋" w:cs="仿宋"/>
          <w:sz w:val="28"/>
          <w:szCs w:val="28"/>
          <w:lang w:val="en-US" w:eastAsia="zh-CN"/>
        </w:rPr>
      </w:pPr>
    </w:p>
    <w:p w14:paraId="0484929E">
      <w:pPr>
        <w:widowControl w:val="0"/>
        <w:numPr>
          <w:ilvl w:val="0"/>
          <w:numId w:val="0"/>
        </w:numPr>
        <w:jc w:val="both"/>
        <w:rPr>
          <w:rFonts w:hint="eastAsia" w:ascii="仿宋" w:hAnsi="仿宋" w:eastAsia="仿宋" w:cs="仿宋"/>
          <w:sz w:val="28"/>
          <w:szCs w:val="28"/>
          <w:lang w:val="en-US" w:eastAsia="zh-CN"/>
        </w:rPr>
      </w:pPr>
    </w:p>
    <w:p w14:paraId="4D237BF3">
      <w:pPr>
        <w:widowControl w:val="0"/>
        <w:numPr>
          <w:ilvl w:val="0"/>
          <w:numId w:val="0"/>
        </w:numPr>
        <w:jc w:val="both"/>
        <w:rPr>
          <w:rFonts w:hint="eastAsia" w:ascii="仿宋" w:hAnsi="仿宋" w:eastAsia="仿宋" w:cs="仿宋"/>
          <w:sz w:val="28"/>
          <w:szCs w:val="28"/>
          <w:lang w:val="en-US" w:eastAsia="zh-CN"/>
        </w:rPr>
      </w:pPr>
    </w:p>
    <w:p w14:paraId="3EBB0133">
      <w:pPr>
        <w:widowControl w:val="0"/>
        <w:numPr>
          <w:ilvl w:val="0"/>
          <w:numId w:val="0"/>
        </w:numPr>
        <w:jc w:val="both"/>
        <w:rPr>
          <w:rFonts w:hint="eastAsia" w:ascii="仿宋" w:hAnsi="仿宋" w:eastAsia="仿宋" w:cs="仿宋"/>
          <w:sz w:val="28"/>
          <w:szCs w:val="28"/>
          <w:lang w:val="en-US" w:eastAsia="zh-CN"/>
        </w:rPr>
      </w:pPr>
    </w:p>
    <w:p w14:paraId="6C1824C1">
      <w:pPr>
        <w:widowControl w:val="0"/>
        <w:numPr>
          <w:ilvl w:val="0"/>
          <w:numId w:val="0"/>
        </w:numPr>
        <w:jc w:val="both"/>
        <w:rPr>
          <w:rFonts w:hint="eastAsia" w:ascii="仿宋" w:hAnsi="仿宋" w:eastAsia="仿宋" w:cs="仿宋"/>
          <w:sz w:val="28"/>
          <w:szCs w:val="28"/>
          <w:lang w:val="en-US" w:eastAsia="zh-CN"/>
        </w:rPr>
      </w:pPr>
    </w:p>
    <w:p w14:paraId="57C9B739">
      <w:pPr>
        <w:widowControl w:val="0"/>
        <w:numPr>
          <w:ilvl w:val="0"/>
          <w:numId w:val="0"/>
        </w:numPr>
        <w:jc w:val="both"/>
        <w:rPr>
          <w:rFonts w:hint="eastAsia" w:ascii="仿宋" w:hAnsi="仿宋" w:eastAsia="仿宋" w:cs="仿宋"/>
          <w:sz w:val="28"/>
          <w:szCs w:val="28"/>
          <w:lang w:val="en-US" w:eastAsia="zh-CN"/>
        </w:rPr>
      </w:pPr>
    </w:p>
    <w:p w14:paraId="4F84FB7D">
      <w:pPr>
        <w:widowControl w:val="0"/>
        <w:numPr>
          <w:ilvl w:val="0"/>
          <w:numId w:val="0"/>
        </w:numPr>
        <w:jc w:val="both"/>
        <w:rPr>
          <w:rFonts w:hint="eastAsia" w:ascii="仿宋" w:hAnsi="仿宋" w:eastAsia="仿宋" w:cs="仿宋"/>
          <w:sz w:val="28"/>
          <w:szCs w:val="28"/>
          <w:lang w:val="en-US" w:eastAsia="zh-CN"/>
        </w:rPr>
      </w:pPr>
    </w:p>
    <w:p w14:paraId="62968A1C">
      <w:pPr>
        <w:widowControl w:val="0"/>
        <w:numPr>
          <w:ilvl w:val="0"/>
          <w:numId w:val="0"/>
        </w:numPr>
        <w:jc w:val="both"/>
        <w:rPr>
          <w:rFonts w:hint="eastAsia" w:ascii="仿宋" w:hAnsi="仿宋" w:eastAsia="仿宋" w:cs="仿宋"/>
          <w:sz w:val="28"/>
          <w:szCs w:val="28"/>
          <w:lang w:val="en-US" w:eastAsia="zh-CN"/>
        </w:rPr>
      </w:pPr>
    </w:p>
    <w:p w14:paraId="14BFDA47">
      <w:pPr>
        <w:widowControl w:val="0"/>
        <w:numPr>
          <w:ilvl w:val="0"/>
          <w:numId w:val="0"/>
        </w:numPr>
        <w:jc w:val="both"/>
        <w:rPr>
          <w:rFonts w:hint="eastAsia" w:ascii="仿宋" w:hAnsi="仿宋" w:eastAsia="仿宋" w:cs="仿宋"/>
          <w:sz w:val="28"/>
          <w:szCs w:val="28"/>
          <w:lang w:val="en-US" w:eastAsia="zh-CN"/>
        </w:rPr>
      </w:pPr>
    </w:p>
    <w:p w14:paraId="1C890552">
      <w:pPr>
        <w:widowControl w:val="0"/>
        <w:numPr>
          <w:ilvl w:val="0"/>
          <w:numId w:val="0"/>
        </w:numPr>
        <w:jc w:val="both"/>
        <w:rPr>
          <w:rFonts w:hint="eastAsia" w:ascii="仿宋" w:hAnsi="仿宋" w:eastAsia="仿宋" w:cs="仿宋"/>
          <w:sz w:val="28"/>
          <w:szCs w:val="28"/>
          <w:lang w:val="en-US" w:eastAsia="zh-CN"/>
        </w:rPr>
      </w:pPr>
    </w:p>
    <w:p w14:paraId="19AF8A2F">
      <w:pPr>
        <w:widowControl w:val="0"/>
        <w:numPr>
          <w:ilvl w:val="0"/>
          <w:numId w:val="0"/>
        </w:numPr>
        <w:jc w:val="both"/>
        <w:rPr>
          <w:rFonts w:hint="eastAsia" w:ascii="仿宋" w:hAnsi="仿宋" w:eastAsia="仿宋" w:cs="仿宋"/>
          <w:sz w:val="28"/>
          <w:szCs w:val="28"/>
          <w:lang w:val="en-US" w:eastAsia="zh-CN"/>
        </w:rPr>
      </w:pPr>
    </w:p>
    <w:p w14:paraId="34366306">
      <w:pPr>
        <w:widowControl w:val="0"/>
        <w:numPr>
          <w:ilvl w:val="0"/>
          <w:numId w:val="0"/>
        </w:numPr>
        <w:jc w:val="both"/>
        <w:rPr>
          <w:rFonts w:hint="eastAsia" w:ascii="仿宋" w:hAnsi="仿宋" w:eastAsia="仿宋" w:cs="仿宋"/>
          <w:sz w:val="44"/>
          <w:szCs w:val="44"/>
          <w:lang w:val="en-US" w:eastAsia="zh-CN"/>
        </w:rPr>
      </w:pPr>
    </w:p>
    <w:p w14:paraId="1C60C633">
      <w:pPr>
        <w:widowControl w:val="0"/>
        <w:numPr>
          <w:ilvl w:val="0"/>
          <w:numId w:val="0"/>
        </w:numPr>
        <w:jc w:val="both"/>
        <w:rPr>
          <w:rFonts w:hint="eastAsia" w:ascii="仿宋" w:hAnsi="仿宋" w:eastAsia="仿宋" w:cs="仿宋"/>
          <w:sz w:val="44"/>
          <w:szCs w:val="44"/>
          <w:lang w:val="en-US" w:eastAsia="zh-CN"/>
        </w:rPr>
      </w:pPr>
    </w:p>
    <w:p w14:paraId="0BE4FB52">
      <w:pPr>
        <w:widowControl w:val="0"/>
        <w:numPr>
          <w:ilvl w:val="0"/>
          <w:numId w:val="0"/>
        </w:numPr>
        <w:jc w:val="both"/>
        <w:rPr>
          <w:rFonts w:hint="eastAsia" w:ascii="仿宋" w:hAnsi="仿宋" w:eastAsia="仿宋" w:cs="仿宋"/>
          <w:sz w:val="44"/>
          <w:szCs w:val="44"/>
          <w:lang w:val="en-US" w:eastAsia="zh-CN"/>
        </w:rPr>
      </w:pPr>
    </w:p>
    <w:p w14:paraId="1F7A4AD8">
      <w:pPr>
        <w:widowControl w:val="0"/>
        <w:numPr>
          <w:ilvl w:val="0"/>
          <w:numId w:val="0"/>
        </w:numPr>
        <w:jc w:val="both"/>
        <w:rPr>
          <w:rFonts w:hint="eastAsia" w:ascii="仿宋" w:hAnsi="仿宋" w:eastAsia="仿宋" w:cs="仿宋"/>
          <w:sz w:val="44"/>
          <w:szCs w:val="44"/>
          <w:lang w:val="en-US" w:eastAsia="zh-CN"/>
        </w:rPr>
      </w:pPr>
    </w:p>
    <w:p w14:paraId="765155AB">
      <w:pPr>
        <w:widowControl w:val="0"/>
        <w:numPr>
          <w:ilvl w:val="0"/>
          <w:numId w:val="0"/>
        </w:numPr>
        <w:jc w:val="both"/>
        <w:rPr>
          <w:rFonts w:hint="eastAsia" w:ascii="仿宋" w:hAnsi="仿宋" w:eastAsia="仿宋" w:cs="仿宋"/>
          <w:sz w:val="44"/>
          <w:szCs w:val="44"/>
          <w:lang w:val="en-US" w:eastAsia="zh-CN"/>
        </w:rPr>
      </w:pPr>
    </w:p>
    <w:p w14:paraId="5A1A1CD5">
      <w:pPr>
        <w:widowControl w:val="0"/>
        <w:numPr>
          <w:ilvl w:val="0"/>
          <w:numId w:val="0"/>
        </w:numPr>
        <w:jc w:val="both"/>
        <w:rPr>
          <w:rFonts w:hint="eastAsia" w:ascii="仿宋" w:hAnsi="仿宋" w:eastAsia="仿宋" w:cs="仿宋"/>
          <w:sz w:val="44"/>
          <w:szCs w:val="44"/>
          <w:lang w:val="en-US" w:eastAsia="zh-CN"/>
        </w:rPr>
      </w:pPr>
    </w:p>
    <w:p w14:paraId="595079B6">
      <w:pPr>
        <w:widowControl w:val="0"/>
        <w:numPr>
          <w:ilvl w:val="0"/>
          <w:numId w:val="0"/>
        </w:numPr>
        <w:jc w:val="both"/>
        <w:rPr>
          <w:rFonts w:hint="eastAsia" w:ascii="仿宋" w:hAnsi="仿宋" w:eastAsia="仿宋" w:cs="仿宋"/>
          <w:sz w:val="44"/>
          <w:szCs w:val="44"/>
          <w:lang w:val="en-US" w:eastAsia="zh-CN"/>
        </w:rPr>
      </w:pPr>
    </w:p>
    <w:p w14:paraId="7913BB8E">
      <w:pPr>
        <w:widowControl w:val="0"/>
        <w:numPr>
          <w:ilvl w:val="0"/>
          <w:numId w:val="0"/>
        </w:numPr>
        <w:jc w:val="both"/>
        <w:rPr>
          <w:rFonts w:hint="eastAsia" w:ascii="仿宋" w:hAnsi="仿宋" w:eastAsia="仿宋" w:cs="仿宋"/>
          <w:sz w:val="44"/>
          <w:szCs w:val="44"/>
          <w:lang w:val="en-US" w:eastAsia="zh-CN"/>
        </w:rPr>
      </w:pPr>
    </w:p>
    <w:p w14:paraId="4D4E64A7">
      <w:pPr>
        <w:widowControl w:val="0"/>
        <w:numPr>
          <w:ilvl w:val="0"/>
          <w:numId w:val="0"/>
        </w:numPr>
        <w:jc w:val="both"/>
        <w:rPr>
          <w:rFonts w:hint="eastAsia" w:ascii="仿宋" w:hAnsi="仿宋" w:eastAsia="仿宋" w:cs="仿宋"/>
          <w:sz w:val="44"/>
          <w:szCs w:val="44"/>
          <w:lang w:val="en-US" w:eastAsia="zh-CN"/>
        </w:rPr>
      </w:pPr>
    </w:p>
    <w:p w14:paraId="07288E88">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B219BF4">
      <w:pPr>
        <w:widowControl w:val="0"/>
        <w:numPr>
          <w:ilvl w:val="0"/>
          <w:numId w:val="0"/>
        </w:numPr>
        <w:jc w:val="center"/>
        <w:rPr>
          <w:rFonts w:hint="default" w:ascii="仿宋" w:hAnsi="仿宋" w:eastAsia="仿宋" w:cs="仿宋"/>
          <w:sz w:val="44"/>
          <w:szCs w:val="44"/>
          <w:lang w:val="en-US" w:eastAsia="zh-CN"/>
        </w:rPr>
      </w:pPr>
    </w:p>
    <w:p w14:paraId="682FC9A0">
      <w:pPr>
        <w:widowControl w:val="0"/>
        <w:numPr>
          <w:ilvl w:val="0"/>
          <w:numId w:val="0"/>
        </w:numPr>
        <w:jc w:val="center"/>
        <w:rPr>
          <w:rFonts w:hint="default" w:ascii="仿宋" w:hAnsi="仿宋" w:eastAsia="仿宋" w:cs="仿宋"/>
          <w:sz w:val="44"/>
          <w:szCs w:val="44"/>
          <w:lang w:val="en-US" w:eastAsia="zh-CN"/>
        </w:rPr>
      </w:pPr>
    </w:p>
    <w:p w14:paraId="2EA4478D">
      <w:pPr>
        <w:widowControl w:val="0"/>
        <w:numPr>
          <w:ilvl w:val="0"/>
          <w:numId w:val="0"/>
        </w:numPr>
        <w:jc w:val="center"/>
        <w:rPr>
          <w:rFonts w:hint="default" w:ascii="仿宋" w:hAnsi="仿宋" w:eastAsia="仿宋" w:cs="仿宋"/>
          <w:sz w:val="44"/>
          <w:szCs w:val="44"/>
          <w:lang w:val="en-US" w:eastAsia="zh-CN"/>
        </w:rPr>
      </w:pPr>
    </w:p>
    <w:p w14:paraId="6610A356">
      <w:pPr>
        <w:widowControl w:val="0"/>
        <w:numPr>
          <w:ilvl w:val="0"/>
          <w:numId w:val="0"/>
        </w:numPr>
        <w:jc w:val="center"/>
        <w:rPr>
          <w:rFonts w:hint="default" w:ascii="仿宋" w:hAnsi="仿宋" w:eastAsia="仿宋" w:cs="仿宋"/>
          <w:sz w:val="44"/>
          <w:szCs w:val="44"/>
          <w:lang w:val="en-US" w:eastAsia="zh-CN"/>
        </w:rPr>
      </w:pPr>
    </w:p>
    <w:p w14:paraId="5C78476B">
      <w:pPr>
        <w:widowControl w:val="0"/>
        <w:numPr>
          <w:ilvl w:val="0"/>
          <w:numId w:val="0"/>
        </w:numPr>
        <w:jc w:val="center"/>
        <w:rPr>
          <w:rFonts w:hint="default" w:ascii="仿宋" w:hAnsi="仿宋" w:eastAsia="仿宋" w:cs="仿宋"/>
          <w:sz w:val="44"/>
          <w:szCs w:val="44"/>
          <w:lang w:val="en-US" w:eastAsia="zh-CN"/>
        </w:rPr>
      </w:pPr>
    </w:p>
    <w:p w14:paraId="7DCAA5F8">
      <w:pPr>
        <w:widowControl w:val="0"/>
        <w:numPr>
          <w:ilvl w:val="0"/>
          <w:numId w:val="0"/>
        </w:numPr>
        <w:jc w:val="center"/>
        <w:rPr>
          <w:rFonts w:hint="default" w:ascii="仿宋" w:hAnsi="仿宋" w:eastAsia="仿宋" w:cs="仿宋"/>
          <w:sz w:val="44"/>
          <w:szCs w:val="44"/>
          <w:lang w:val="en-US" w:eastAsia="zh-CN"/>
        </w:rPr>
      </w:pPr>
    </w:p>
    <w:p w14:paraId="0D554BAB">
      <w:pPr>
        <w:widowControl w:val="0"/>
        <w:numPr>
          <w:ilvl w:val="0"/>
          <w:numId w:val="0"/>
        </w:numPr>
        <w:jc w:val="center"/>
        <w:rPr>
          <w:rFonts w:hint="default" w:ascii="仿宋" w:hAnsi="仿宋" w:eastAsia="仿宋" w:cs="仿宋"/>
          <w:sz w:val="44"/>
          <w:szCs w:val="44"/>
          <w:lang w:val="en-US" w:eastAsia="zh-CN"/>
        </w:rPr>
      </w:pPr>
    </w:p>
    <w:p w14:paraId="1478CF3A">
      <w:pPr>
        <w:widowControl w:val="0"/>
        <w:numPr>
          <w:ilvl w:val="0"/>
          <w:numId w:val="0"/>
        </w:numPr>
        <w:jc w:val="center"/>
        <w:rPr>
          <w:rFonts w:hint="default" w:ascii="仿宋" w:hAnsi="仿宋" w:eastAsia="仿宋" w:cs="仿宋"/>
          <w:sz w:val="44"/>
          <w:szCs w:val="44"/>
          <w:lang w:val="en-US" w:eastAsia="zh-CN"/>
        </w:rPr>
      </w:pPr>
    </w:p>
    <w:p w14:paraId="356F6E8C">
      <w:pPr>
        <w:widowControl w:val="0"/>
        <w:numPr>
          <w:ilvl w:val="0"/>
          <w:numId w:val="0"/>
        </w:numPr>
        <w:jc w:val="center"/>
        <w:rPr>
          <w:rFonts w:hint="default" w:ascii="仿宋" w:hAnsi="仿宋" w:eastAsia="仿宋" w:cs="仿宋"/>
          <w:sz w:val="44"/>
          <w:szCs w:val="44"/>
          <w:lang w:val="en-US" w:eastAsia="zh-CN"/>
        </w:rPr>
      </w:pPr>
    </w:p>
    <w:p w14:paraId="1BF3C74F">
      <w:pPr>
        <w:widowControl w:val="0"/>
        <w:numPr>
          <w:ilvl w:val="0"/>
          <w:numId w:val="0"/>
        </w:numPr>
        <w:jc w:val="center"/>
        <w:rPr>
          <w:rFonts w:hint="default" w:ascii="仿宋" w:hAnsi="仿宋" w:eastAsia="仿宋" w:cs="仿宋"/>
          <w:sz w:val="44"/>
          <w:szCs w:val="44"/>
          <w:lang w:val="en-US" w:eastAsia="zh-CN"/>
        </w:rPr>
      </w:pPr>
    </w:p>
    <w:p w14:paraId="2AE3B58B">
      <w:pPr>
        <w:widowControl w:val="0"/>
        <w:numPr>
          <w:ilvl w:val="0"/>
          <w:numId w:val="0"/>
        </w:numPr>
        <w:jc w:val="center"/>
        <w:rPr>
          <w:rFonts w:hint="default" w:ascii="仿宋" w:hAnsi="仿宋" w:eastAsia="仿宋" w:cs="仿宋"/>
          <w:sz w:val="44"/>
          <w:szCs w:val="44"/>
          <w:lang w:val="en-US" w:eastAsia="zh-CN"/>
        </w:rPr>
      </w:pPr>
    </w:p>
    <w:p w14:paraId="2955AFF3">
      <w:pPr>
        <w:widowControl w:val="0"/>
        <w:numPr>
          <w:ilvl w:val="0"/>
          <w:numId w:val="0"/>
        </w:numPr>
        <w:jc w:val="center"/>
        <w:rPr>
          <w:rFonts w:hint="default" w:ascii="仿宋" w:hAnsi="仿宋" w:eastAsia="仿宋" w:cs="仿宋"/>
          <w:sz w:val="44"/>
          <w:szCs w:val="44"/>
          <w:lang w:val="en-US" w:eastAsia="zh-CN"/>
        </w:rPr>
      </w:pPr>
    </w:p>
    <w:p w14:paraId="4F89B96D">
      <w:pPr>
        <w:jc w:val="center"/>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p>
    <w:p w14:paraId="797FA688">
      <w:pPr>
        <w:jc w:val="cente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淮安工业园区凡新科技办公楼及厂房外墙维修翻新工程施工合同</w:t>
      </w:r>
    </w:p>
    <w:p w14:paraId="711D6FF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5838C29B">
      <w:pPr>
        <w:spacing w:line="288" w:lineRule="auto"/>
        <w:rPr>
          <w:color w:val="000000" w:themeColor="text1"/>
          <w:sz w:val="24"/>
          <w14:textFill>
            <w14:solidFill>
              <w14:schemeClr w14:val="tx1"/>
            </w14:solidFill>
          </w14:textFill>
        </w:rPr>
      </w:pPr>
    </w:p>
    <w:p w14:paraId="200EAEB6">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01F59B03">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8C30355">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F965F4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5B276C75">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工程名称：凡新科技办公楼及厂房外墙维修翻新工程</w:t>
      </w:r>
    </w:p>
    <w:p w14:paraId="0553916A">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456EDC05">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凡新科技办公楼及厂房外墙维修翻新</w:t>
      </w:r>
      <w:r>
        <w:rPr>
          <w:rFonts w:hint="eastAsia" w:ascii="仿宋" w:hAnsi="仿宋" w:eastAsia="仿宋" w:cs="仿宋"/>
          <w:color w:val="000000" w:themeColor="text1"/>
          <w:sz w:val="28"/>
          <w:szCs w:val="28"/>
          <w:lang w:val="en-US" w:eastAsia="zh-CN"/>
          <w14:textFill>
            <w14:solidFill>
              <w14:schemeClr w14:val="tx1"/>
            </w14:solidFill>
          </w14:textFill>
        </w:rPr>
        <w:t>等内容。</w:t>
      </w:r>
      <w:r>
        <w:rPr>
          <w:rFonts w:hint="eastAsia" w:ascii="仿宋" w:hAnsi="仿宋" w:eastAsia="仿宋" w:cs="仿宋"/>
          <w:color w:val="000000" w:themeColor="text1"/>
          <w:sz w:val="28"/>
          <w:szCs w:val="28"/>
          <w14:textFill>
            <w14:solidFill>
              <w14:schemeClr w14:val="tx1"/>
            </w14:solidFill>
          </w14:textFill>
        </w:rPr>
        <w:t>具体</w:t>
      </w:r>
      <w:r>
        <w:rPr>
          <w:rFonts w:hint="eastAsia" w:ascii="仿宋" w:hAnsi="仿宋" w:eastAsia="仿宋" w:cs="仿宋"/>
          <w:color w:val="000000" w:themeColor="text1"/>
          <w:sz w:val="28"/>
          <w:szCs w:val="28"/>
          <w:lang w:val="en-US" w:eastAsia="zh-CN"/>
          <w14:textFill>
            <w14:solidFill>
              <w14:schemeClr w14:val="tx1"/>
            </w14:solidFill>
          </w14:textFill>
        </w:rPr>
        <w:t>做法及工程量</w:t>
      </w:r>
      <w:r>
        <w:rPr>
          <w:rFonts w:hint="eastAsia" w:ascii="仿宋" w:hAnsi="仿宋" w:eastAsia="仿宋" w:cs="仿宋"/>
          <w:color w:val="000000" w:themeColor="text1"/>
          <w:sz w:val="28"/>
          <w:szCs w:val="28"/>
          <w14:textFill>
            <w14:solidFill>
              <w14:schemeClr w14:val="tx1"/>
            </w14:solidFill>
          </w14:textFill>
        </w:rPr>
        <w:t>详见招标人提供工程量清单等</w:t>
      </w:r>
      <w:r>
        <w:rPr>
          <w:rFonts w:hint="eastAsia" w:ascii="仿宋" w:hAnsi="仿宋" w:eastAsia="仿宋" w:cs="仿宋"/>
          <w:color w:val="000000" w:themeColor="text1"/>
          <w:sz w:val="28"/>
          <w:szCs w:val="28"/>
          <w:lang w:eastAsia="zh-CN"/>
          <w14:textFill>
            <w14:solidFill>
              <w14:schemeClr w14:val="tx1"/>
            </w14:solidFill>
          </w14:textFill>
        </w:rPr>
        <w:t>。</w:t>
      </w:r>
    </w:p>
    <w:p w14:paraId="3BBBD043">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54637C6D">
      <w:pPr>
        <w:numPr>
          <w:ilvl w:val="0"/>
          <w:numId w:val="0"/>
        </w:numPr>
        <w:spacing w:line="520" w:lineRule="exact"/>
        <w:ind w:left="700" w:leftChars="0"/>
        <w:rPr>
          <w:rFonts w:eastAsia="华文仿宋"/>
          <w:sz w:val="28"/>
          <w:szCs w:val="28"/>
        </w:rPr>
      </w:pPr>
      <w:r>
        <w:rPr>
          <w:rFonts w:eastAsia="华文仿宋"/>
          <w:color w:val="000000" w:themeColor="text1"/>
          <w:sz w:val="28"/>
          <w:szCs w:val="28"/>
          <w14:textFill>
            <w14:solidFill>
              <w14:schemeClr w14:val="tx1"/>
            </w14:solidFill>
          </w14:textFill>
        </w:rPr>
        <w:t>工期总日历天数：</w:t>
      </w:r>
      <w:r>
        <w:rPr>
          <w:rFonts w:hint="eastAsia" w:ascii="华文仿宋" w:hAnsi="华文仿宋" w:eastAsia="华文仿宋"/>
          <w:color w:val="000000" w:themeColor="text1"/>
          <w:sz w:val="28"/>
          <w:szCs w:val="28"/>
          <w:lang w:val="en-US" w:eastAsia="zh-CN"/>
          <w14:textFill>
            <w14:solidFill>
              <w14:schemeClr w14:val="tx1"/>
            </w14:solidFill>
          </w14:textFill>
        </w:rPr>
        <w:t>30日历</w:t>
      </w:r>
      <w:r>
        <w:rPr>
          <w:rFonts w:eastAsia="华文仿宋"/>
          <w:color w:val="000000" w:themeColor="text1"/>
          <w:sz w:val="28"/>
          <w:szCs w:val="28"/>
          <w14:textFill>
            <w14:solidFill>
              <w14:schemeClr w14:val="tx1"/>
            </w14:solidFill>
          </w14:textFill>
        </w:rPr>
        <w:t>天，工期</w:t>
      </w:r>
      <w:r>
        <w:rPr>
          <w:rFonts w:eastAsia="华文仿宋"/>
          <w:sz w:val="28"/>
          <w:szCs w:val="28"/>
        </w:rPr>
        <w:t>以甲方书面进场通知起起算。</w:t>
      </w:r>
    </w:p>
    <w:p w14:paraId="6F037939">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8EAD863">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2D2577D5">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81A4C7E">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1B33D7B">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86BEA72">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520575D1">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人民币</w:t>
      </w:r>
      <w:r>
        <w:rPr>
          <w:rFonts w:hint="eastAsia" w:eastAsia="华文仿宋"/>
          <w:color w:val="000000" w:themeColor="text1"/>
          <w:sz w:val="30"/>
          <w:szCs w:val="30"/>
          <w:u w:val="single"/>
          <w:lang w:val="en-US" w:eastAsia="zh-CN"/>
          <w14:textFill>
            <w14:solidFill>
              <w14:schemeClr w14:val="tx1"/>
            </w14:solidFill>
          </w14:textFill>
        </w:rPr>
        <w:t>陆仟</w:t>
      </w:r>
      <w:r>
        <w:rPr>
          <w:rFonts w:hint="eastAsia" w:ascii="仿宋" w:hAnsi="仿宋" w:eastAsia="仿宋" w:cs="仿宋"/>
          <w:color w:val="000000" w:themeColor="text1"/>
          <w:sz w:val="30"/>
          <w:szCs w:val="30"/>
          <w:u w:val="single"/>
          <w:lang w:val="en-US" w:eastAsia="zh-CN"/>
          <w14:textFill>
            <w14:solidFill>
              <w14:schemeClr w14:val="tx1"/>
            </w14:solidFill>
          </w14:textFill>
        </w:rPr>
        <w:t>元</w:t>
      </w:r>
      <w:r>
        <w:rPr>
          <w:rFonts w:hint="eastAsia" w:eastAsia="华文仿宋"/>
          <w:color w:val="000000" w:themeColor="text1"/>
          <w:sz w:val="30"/>
          <w:szCs w:val="30"/>
          <w:lang w:eastAsia="zh-CN"/>
          <w14:textFill>
            <w14:solidFill>
              <w14:schemeClr w14:val="tx1"/>
            </w14:solidFill>
          </w14:textFill>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08310E6D">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5CDAB16C">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3F65AB97">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1C2AE6DF">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671C851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582F81E6">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285DE83">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51A7E1D8">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5ED24C53">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22E0F6AE">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2E43A83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FBBCD8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B65325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B767F3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10DBF172">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4DFC19F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77818F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6353E7DD">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3B198DD">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D2AE599">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56BC651">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E34801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1BE729A">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0A7A74D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687B9E13">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CB0BDA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6D201830">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015DE84A">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5E9BAB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4EE062B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7813A521">
      <w:pPr>
        <w:spacing w:line="360" w:lineRule="auto"/>
        <w:ind w:firstLine="567"/>
        <w:jc w:val="both"/>
        <w:rPr>
          <w:rFonts w:hint="default" w:eastAsia="华文仿宋"/>
          <w:sz w:val="28"/>
          <w:szCs w:val="28"/>
        </w:rPr>
      </w:pPr>
      <w:r>
        <w:rPr>
          <w:rFonts w:eastAsia="华文仿宋"/>
          <w:sz w:val="28"/>
          <w:szCs w:val="28"/>
        </w:rPr>
        <w:t>（二）乙方</w:t>
      </w:r>
    </w:p>
    <w:p w14:paraId="70514E84">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773BB27">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8B96D24">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4957A8B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67BE6C6A">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1AD7C9B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05F2C4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45C02065">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2696EDF4">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FC9D86F">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C9DE8D4">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0E5B33A5">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4FA71754">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42358201">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72BE0B63">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2959E6A0">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6F1AC51F">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7E5E241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85FE2C1">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AD105B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04D981E6">
      <w:pPr>
        <w:spacing w:line="360" w:lineRule="auto"/>
        <w:ind w:firstLine="567"/>
        <w:jc w:val="both"/>
        <w:rPr>
          <w:rFonts w:hint="default" w:eastAsia="华文仿宋"/>
          <w:sz w:val="28"/>
          <w:szCs w:val="28"/>
        </w:rPr>
      </w:pPr>
      <w:r>
        <w:rPr>
          <w:rFonts w:eastAsia="华文仿宋"/>
          <w:sz w:val="28"/>
          <w:szCs w:val="28"/>
        </w:rPr>
        <w:t>（二）工程计量及结算</w:t>
      </w:r>
    </w:p>
    <w:p w14:paraId="1DE7F9FC">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0DC5D54C">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2136B2C2">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718A7A6E">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9E58313">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321ADFD1">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分项工程竣工满六个月，支付至结算价的95</w:t>
      </w:r>
      <w:r>
        <w:rPr>
          <w:rFonts w:hint="default" w:eastAsia="华文仿宋"/>
          <w:sz w:val="28"/>
          <w:szCs w:val="28"/>
          <w:lang w:val="en-US" w:eastAsia="zh-CN"/>
        </w:rPr>
        <w:t>%</w:t>
      </w:r>
    </w:p>
    <w:p w14:paraId="0594045B">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color w:val="000000" w:themeColor="text1"/>
          <w:sz w:val="28"/>
          <w:szCs w:val="28"/>
          <w:lang w:val="en-US" w:eastAsia="zh-CN"/>
          <w14:textFill>
            <w14:solidFill>
              <w14:schemeClr w14:val="tx1"/>
            </w14:solidFill>
          </w14:textFill>
        </w:rPr>
        <w:t>质保缺陷期（5年）满后</w:t>
      </w:r>
      <w:r>
        <w:rPr>
          <w:rFonts w:hint="eastAsia" w:eastAsia="华文仿宋"/>
          <w:sz w:val="28"/>
          <w:szCs w:val="28"/>
          <w:lang w:val="en-US" w:eastAsia="zh-CN"/>
        </w:rPr>
        <w:t>，一月内付清尾款。</w:t>
      </w:r>
    </w:p>
    <w:p w14:paraId="58D114C7">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1B625D8F">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21A3ED6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72F31FF5">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006A9F77">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395D329">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A378C3">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2F45AB58">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2513808">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64CB674B">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0BDA1176">
      <w:pPr>
        <w:spacing w:line="360" w:lineRule="auto"/>
        <w:ind w:firstLine="567"/>
        <w:jc w:val="both"/>
        <w:rPr>
          <w:rFonts w:hint="eastAsia" w:eastAsia="华文仿宋"/>
          <w:sz w:val="28"/>
          <w:szCs w:val="28"/>
        </w:rPr>
      </w:pPr>
    </w:p>
    <w:p w14:paraId="0EDFF91F">
      <w:pPr>
        <w:spacing w:line="360" w:lineRule="auto"/>
        <w:ind w:firstLine="567"/>
        <w:jc w:val="both"/>
        <w:rPr>
          <w:rFonts w:hint="eastAsia" w:eastAsia="华文仿宋"/>
          <w:sz w:val="28"/>
          <w:szCs w:val="28"/>
        </w:rPr>
      </w:pPr>
    </w:p>
    <w:p w14:paraId="235C4865">
      <w:pPr>
        <w:spacing w:line="360" w:lineRule="auto"/>
        <w:ind w:firstLine="567"/>
        <w:jc w:val="both"/>
        <w:rPr>
          <w:rFonts w:hint="eastAsia" w:eastAsia="华文仿宋"/>
          <w:sz w:val="28"/>
          <w:szCs w:val="28"/>
        </w:rPr>
      </w:pPr>
    </w:p>
    <w:p w14:paraId="5FAF3B93">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23C4DCCE">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05D30B">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79C0AEE0">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BFB884C">
      <w:pPr>
        <w:spacing w:line="360" w:lineRule="auto"/>
        <w:ind w:firstLine="567"/>
        <w:jc w:val="both"/>
        <w:rPr>
          <w:rFonts w:hint="eastAsia" w:eastAsia="华文仿宋"/>
          <w:sz w:val="28"/>
          <w:szCs w:val="28"/>
        </w:rPr>
      </w:pPr>
      <w:r>
        <w:rPr>
          <w:rFonts w:hint="eastAsia" w:eastAsia="华文仿宋"/>
          <w:sz w:val="28"/>
          <w:szCs w:val="28"/>
        </w:rPr>
        <w:t>日期：                                日期：</w:t>
      </w:r>
    </w:p>
    <w:p w14:paraId="3CE8C7CC">
      <w:pPr>
        <w:spacing w:line="360" w:lineRule="auto"/>
        <w:ind w:firstLine="567"/>
        <w:jc w:val="both"/>
        <w:rPr>
          <w:rFonts w:hint="default" w:eastAsia="华文仿宋"/>
          <w:sz w:val="28"/>
          <w:szCs w:val="28"/>
          <w:lang w:val="en-US" w:eastAsia="zh-CN"/>
        </w:rPr>
      </w:pPr>
    </w:p>
    <w:p w14:paraId="7C94D445"/>
    <w:p w14:paraId="24795385"/>
    <w:p w14:paraId="12EFFD83"/>
    <w:p w14:paraId="357963D2"/>
    <w:p w14:paraId="07822393"/>
    <w:p w14:paraId="210644C7"/>
    <w:p w14:paraId="2A3A51CD">
      <w:pPr>
        <w:pStyle w:val="2"/>
        <w:spacing w:before="0" w:after="0" w:line="520" w:lineRule="exact"/>
        <w:rPr>
          <w:rFonts w:hint="eastAsia" w:ascii="仿宋_GB2312" w:hAnsi="仿宋_GB2312" w:eastAsia="仿宋_GB2312" w:cs="仿宋_GB2312"/>
          <w:sz w:val="28"/>
          <w:szCs w:val="28"/>
        </w:rPr>
      </w:pPr>
      <w:bookmarkStart w:id="0" w:name="_Toc356899813"/>
      <w:bookmarkStart w:id="1" w:name="_Toc392841301"/>
      <w:r>
        <w:rPr>
          <w:rFonts w:ascii="仿宋_GB2312" w:hAnsi="仿宋_GB2312" w:eastAsia="仿宋_GB2312" w:cs="仿宋_GB2312"/>
          <w:sz w:val="28"/>
          <w:szCs w:val="28"/>
        </w:rPr>
        <w:br w:type="page"/>
      </w:r>
      <w:bookmarkEnd w:id="0"/>
      <w:bookmarkEnd w:id="1"/>
    </w:p>
    <w:p w14:paraId="3F38BA0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6D4F44C">
      <w:pPr>
        <w:spacing w:line="520" w:lineRule="exact"/>
        <w:ind w:right="-105" w:rightChars="-50"/>
        <w:jc w:val="center"/>
        <w:rPr>
          <w:rFonts w:hint="eastAsia" w:ascii="仿宋_GB2312" w:hAnsi="仿宋_GB2312" w:eastAsia="仿宋_GB2312" w:cs="仿宋_GB2312"/>
          <w:b/>
          <w:sz w:val="44"/>
          <w:szCs w:val="44"/>
        </w:rPr>
      </w:pPr>
    </w:p>
    <w:p w14:paraId="181A86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F7849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700E0C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540142B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4FAE61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76FC9F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3171A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E6F33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0EA26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446765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0FE58A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4F4675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8F2CD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EA70D9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27CFA9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3E63CC0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567276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1EA724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E30AA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64336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73D009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5AA838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013741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2C1C15C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077EA24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3345D3F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1498328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618A09D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5D3F61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705EFC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EBE912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8EE2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7E248D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33947E1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0900E05"/>
    <w:p w14:paraId="07367B00"/>
    <w:p w14:paraId="1544520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92281B-11FE-4994-A6E8-4F4035F7B6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7881F4A3-DAF2-406A-8032-90855748A60A}"/>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embedRegular r:id="rId3" w:fontKey="{D6339060-8154-4015-AE54-3767BD51B184}"/>
  </w:font>
  <w:font w:name="华文仿宋">
    <w:panose1 w:val="02010600040101010101"/>
    <w:charset w:val="86"/>
    <w:family w:val="auto"/>
    <w:pitch w:val="default"/>
    <w:sig w:usb0="00000287" w:usb1="080F0000" w:usb2="00000000" w:usb3="00000000" w:csb0="0004009F" w:csb1="DFD70000"/>
    <w:embedRegular r:id="rId4" w:fontKey="{1188A37A-80DA-4C17-8A9B-C70A666B4172}"/>
  </w:font>
  <w:font w:name="微软雅黑">
    <w:panose1 w:val="020B0503020204020204"/>
    <w:charset w:val="86"/>
    <w:family w:val="auto"/>
    <w:pitch w:val="default"/>
    <w:sig w:usb0="80000287" w:usb1="280F3C52" w:usb2="00000016" w:usb3="00000000" w:csb0="0004001F" w:csb1="00000000"/>
    <w:embedRegular r:id="rId5" w:fontKey="{8DDCCBC7-ED47-4A19-AF43-9BC85BB41844}"/>
  </w:font>
  <w:font w:name="仿宋_GB2312">
    <w:panose1 w:val="02010609030101010101"/>
    <w:charset w:val="86"/>
    <w:family w:val="modern"/>
    <w:pitch w:val="default"/>
    <w:sig w:usb0="00000001" w:usb1="080E0000" w:usb2="00000000" w:usb3="00000000" w:csb0="00040000" w:csb1="00000000"/>
    <w:embedRegular r:id="rId6" w:fontKey="{B707B600-D99C-4FC0-8150-0438B57AF39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4364FA5"/>
    <w:rsid w:val="06551FFC"/>
    <w:rsid w:val="06CA01C4"/>
    <w:rsid w:val="0AF772B2"/>
    <w:rsid w:val="0F350CA2"/>
    <w:rsid w:val="103C1F86"/>
    <w:rsid w:val="11363636"/>
    <w:rsid w:val="13104203"/>
    <w:rsid w:val="14052375"/>
    <w:rsid w:val="16DA22EF"/>
    <w:rsid w:val="183C2DAB"/>
    <w:rsid w:val="18A52FF6"/>
    <w:rsid w:val="1CB4471A"/>
    <w:rsid w:val="1CDA7351"/>
    <w:rsid w:val="1E505836"/>
    <w:rsid w:val="1EE716F5"/>
    <w:rsid w:val="1FDC6A1B"/>
    <w:rsid w:val="20176A7C"/>
    <w:rsid w:val="23242E9C"/>
    <w:rsid w:val="24383821"/>
    <w:rsid w:val="25FF581C"/>
    <w:rsid w:val="26BE2AA7"/>
    <w:rsid w:val="27831DFF"/>
    <w:rsid w:val="285E18FE"/>
    <w:rsid w:val="29AD12E9"/>
    <w:rsid w:val="2A9D7959"/>
    <w:rsid w:val="2ACE79A6"/>
    <w:rsid w:val="2D563D09"/>
    <w:rsid w:val="2DE46DC5"/>
    <w:rsid w:val="2F6A1DDC"/>
    <w:rsid w:val="30652789"/>
    <w:rsid w:val="32697B45"/>
    <w:rsid w:val="33E52369"/>
    <w:rsid w:val="369A18B3"/>
    <w:rsid w:val="39396D05"/>
    <w:rsid w:val="3AB17449"/>
    <w:rsid w:val="3B0535FE"/>
    <w:rsid w:val="3D201108"/>
    <w:rsid w:val="41175597"/>
    <w:rsid w:val="438A6A89"/>
    <w:rsid w:val="43EF6054"/>
    <w:rsid w:val="46F263A1"/>
    <w:rsid w:val="4839066D"/>
    <w:rsid w:val="4B0838DD"/>
    <w:rsid w:val="4BF92035"/>
    <w:rsid w:val="4E2676B1"/>
    <w:rsid w:val="4FE20C9C"/>
    <w:rsid w:val="51681E46"/>
    <w:rsid w:val="52246208"/>
    <w:rsid w:val="53BD706B"/>
    <w:rsid w:val="56BF2829"/>
    <w:rsid w:val="5CB169DD"/>
    <w:rsid w:val="5D1B45D5"/>
    <w:rsid w:val="5E650F93"/>
    <w:rsid w:val="5EEA50C1"/>
    <w:rsid w:val="613B33A9"/>
    <w:rsid w:val="62590433"/>
    <w:rsid w:val="65AB3392"/>
    <w:rsid w:val="677A0A3F"/>
    <w:rsid w:val="677A2EBC"/>
    <w:rsid w:val="68167D44"/>
    <w:rsid w:val="685C2748"/>
    <w:rsid w:val="68FC01B5"/>
    <w:rsid w:val="6B330F51"/>
    <w:rsid w:val="6D540705"/>
    <w:rsid w:val="6DD53EB7"/>
    <w:rsid w:val="6E346769"/>
    <w:rsid w:val="6EE7452C"/>
    <w:rsid w:val="734A04D1"/>
    <w:rsid w:val="73B24DF6"/>
    <w:rsid w:val="761738FD"/>
    <w:rsid w:val="76C04CF7"/>
    <w:rsid w:val="77141AD9"/>
    <w:rsid w:val="77B7491B"/>
    <w:rsid w:val="78B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8">
    <w:name w:val="font21"/>
    <w:basedOn w:val="5"/>
    <w:qFormat/>
    <w:uiPriority w:val="0"/>
    <w:rPr>
      <w:rFonts w:hint="eastAsia" w:ascii="仿宋" w:hAnsi="仿宋" w:eastAsia="仿宋" w:cs="仿宋"/>
      <w:color w:val="000000"/>
      <w:sz w:val="24"/>
      <w:szCs w:val="24"/>
      <w:u w:val="none"/>
    </w:rPr>
  </w:style>
  <w:style w:type="character" w:customStyle="1" w:styleId="9">
    <w:name w:val="font41"/>
    <w:basedOn w:val="5"/>
    <w:qFormat/>
    <w:uiPriority w:val="0"/>
    <w:rPr>
      <w:rFonts w:ascii="Malgun Gothic" w:hAnsi="Malgun Gothic" w:eastAsia="Malgun Gothic" w:cs="Malgun Gothic"/>
      <w:color w:val="000000"/>
      <w:sz w:val="24"/>
      <w:szCs w:val="24"/>
      <w:u w:val="none"/>
    </w:rPr>
  </w:style>
  <w:style w:type="character" w:customStyle="1" w:styleId="10">
    <w:name w:val="font51"/>
    <w:basedOn w:val="5"/>
    <w:qFormat/>
    <w:uiPriority w:val="0"/>
    <w:rPr>
      <w:rFonts w:hint="eastAsia" w:ascii="Malgun Gothic" w:hAnsi="Malgun Gothic" w:eastAsia="Malgun Gothic" w:cs="Malgun Gothic"/>
      <w:color w:val="000000"/>
      <w:sz w:val="24"/>
      <w:szCs w:val="24"/>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6918</Words>
  <Characters>7058</Characters>
  <Lines>0</Lines>
  <Paragraphs>0</Paragraphs>
  <TotalTime>1</TotalTime>
  <ScaleCrop>false</ScaleCrop>
  <LinksUpToDate>false</LinksUpToDate>
  <CharactersWithSpaces>8012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2024-03-26T03:50:00Z</cp:lastPrinted>
  <dcterms:modified xsi:type="dcterms:W3CDTF">2025-07-01T08:43:30Z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